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4F" w:rsidRPr="003E42B2" w:rsidRDefault="007D571F" w:rsidP="003E42B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Warszawa, dn. 13</w:t>
      </w:r>
      <w:r w:rsidR="00D2374F" w:rsidRPr="003E42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stycznia 2016</w:t>
      </w:r>
      <w:r w:rsidR="00D2374F" w:rsidRPr="003E42B2">
        <w:rPr>
          <w:rFonts w:ascii="Arial" w:hAnsi="Arial" w:cs="Arial"/>
          <w:sz w:val="24"/>
          <w:szCs w:val="24"/>
        </w:rPr>
        <w:t xml:space="preserve"> r.</w:t>
      </w:r>
    </w:p>
    <w:p w:rsidR="00D2374F" w:rsidRPr="003E42B2" w:rsidRDefault="00D2374F" w:rsidP="003E42B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E42B2" w:rsidRDefault="003E42B2" w:rsidP="003E42B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2374F" w:rsidRPr="003E42B2" w:rsidRDefault="003B42C0" w:rsidP="003E42B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Stanowisko nr 2</w:t>
      </w:r>
      <w:r w:rsidR="007D571F">
        <w:rPr>
          <w:rFonts w:ascii="Arial" w:hAnsi="Arial" w:cs="Arial"/>
          <w:sz w:val="24"/>
          <w:szCs w:val="24"/>
        </w:rPr>
        <w:t>/2016</w:t>
      </w:r>
      <w:r w:rsidR="00D2374F" w:rsidRPr="003E42B2">
        <w:rPr>
          <w:rFonts w:ascii="Arial" w:hAnsi="Arial" w:cs="Arial"/>
          <w:sz w:val="24"/>
          <w:szCs w:val="24"/>
        </w:rPr>
        <w:t xml:space="preserve"> </w:t>
      </w:r>
    </w:p>
    <w:p w:rsidR="007007A3" w:rsidRPr="003E42B2" w:rsidRDefault="00D2374F" w:rsidP="003E42B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E42B2">
        <w:rPr>
          <w:rFonts w:ascii="Arial" w:hAnsi="Arial" w:cs="Arial"/>
          <w:sz w:val="24"/>
          <w:szCs w:val="24"/>
        </w:rPr>
        <w:t>Porozumienia samorządów zawodowych i stowarzyszeń prawniczych</w:t>
      </w:r>
    </w:p>
    <w:p w:rsidR="007D571F" w:rsidRDefault="007D571F" w:rsidP="003E42B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oraz Rzecznika Praw Obywatelskich</w:t>
      </w:r>
    </w:p>
    <w:p w:rsidR="00D2374F" w:rsidRPr="003E42B2" w:rsidRDefault="00D2374F" w:rsidP="003E42B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E42B2">
        <w:rPr>
          <w:rFonts w:ascii="Arial" w:hAnsi="Arial" w:cs="Arial"/>
          <w:sz w:val="24"/>
          <w:szCs w:val="24"/>
        </w:rPr>
        <w:t xml:space="preserve">dot. </w:t>
      </w:r>
      <w:r w:rsidR="007D571F">
        <w:rPr>
          <w:rFonts w:ascii="Arial" w:hAnsi="Arial" w:cs="Arial"/>
          <w:sz w:val="24"/>
          <w:szCs w:val="24"/>
        </w:rPr>
        <w:t>gwarancji demokratycznego państwa prawnego</w:t>
      </w:r>
    </w:p>
    <w:p w:rsidR="00D2374F" w:rsidRPr="003E42B2" w:rsidRDefault="00D2374F" w:rsidP="003E42B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2374F" w:rsidRPr="003E42B2" w:rsidRDefault="00D2374F" w:rsidP="003E42B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D571F" w:rsidRDefault="00D2374F" w:rsidP="007C4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E42B2">
        <w:rPr>
          <w:rFonts w:ascii="Arial" w:hAnsi="Arial" w:cs="Arial"/>
          <w:sz w:val="24"/>
          <w:szCs w:val="24"/>
        </w:rPr>
        <w:t>Porozumienie samorządów zawodowych i stowarzyszeń prawniczych</w:t>
      </w:r>
      <w:r w:rsidR="007C4DEF">
        <w:rPr>
          <w:rFonts w:ascii="Arial" w:hAnsi="Arial" w:cs="Arial"/>
          <w:sz w:val="24"/>
          <w:szCs w:val="24"/>
        </w:rPr>
        <w:t xml:space="preserve"> </w:t>
      </w:r>
      <w:r w:rsidR="007D571F">
        <w:rPr>
          <w:rFonts w:ascii="Arial" w:hAnsi="Arial" w:cs="Arial"/>
          <w:sz w:val="24"/>
          <w:szCs w:val="24"/>
        </w:rPr>
        <w:t xml:space="preserve">oraz Rzecznik Praw Obywatelskich wyrażają wspólne przekonanie o konieczności przypomnienia </w:t>
      </w:r>
      <w:r w:rsidR="00083A20">
        <w:rPr>
          <w:rFonts w:ascii="Arial" w:hAnsi="Arial" w:cs="Arial"/>
          <w:sz w:val="24"/>
          <w:szCs w:val="24"/>
        </w:rPr>
        <w:t xml:space="preserve">o doniosłości standardów i gwarancji demokratycznego państwa prawnego jako podstawy ustroju </w:t>
      </w:r>
      <w:r w:rsidR="00DC7096">
        <w:rPr>
          <w:rFonts w:ascii="Arial" w:hAnsi="Arial" w:cs="Arial"/>
          <w:sz w:val="24"/>
          <w:szCs w:val="24"/>
        </w:rPr>
        <w:t>Rzeczypospolitej Polskiej.</w:t>
      </w:r>
    </w:p>
    <w:p w:rsidR="007D571F" w:rsidRDefault="007D571F" w:rsidP="007C4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C7096" w:rsidRDefault="00956621" w:rsidP="007C4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Pragniemy podkreślić, że ustanowienie zasady</w:t>
      </w:r>
      <w:r w:rsidR="00DC7096">
        <w:rPr>
          <w:rFonts w:ascii="Arial" w:hAnsi="Arial" w:cs="Arial"/>
          <w:sz w:val="24"/>
          <w:szCs w:val="24"/>
        </w:rPr>
        <w:t xml:space="preserve"> demokratycznego państwa prawnego w art. 2 Konstytucji RP</w:t>
      </w:r>
      <w:r>
        <w:rPr>
          <w:rFonts w:ascii="Arial" w:hAnsi="Arial" w:cs="Arial"/>
          <w:sz w:val="24"/>
          <w:szCs w:val="24"/>
        </w:rPr>
        <w:t xml:space="preserve">, w rozdziale zatytułowanym „Rzeczpospolita”, normującym fundamentalne zasady ustroju politycznego oznacza, iż powinny kierować się nią </w:t>
      </w:r>
      <w:r w:rsidR="0048096E">
        <w:rPr>
          <w:rFonts w:ascii="Arial" w:hAnsi="Arial" w:cs="Arial"/>
          <w:sz w:val="24"/>
          <w:szCs w:val="24"/>
        </w:rPr>
        <w:t>w swoich działaniach wszystkie</w:t>
      </w:r>
      <w:r>
        <w:rPr>
          <w:rFonts w:ascii="Arial" w:hAnsi="Arial" w:cs="Arial"/>
          <w:sz w:val="24"/>
          <w:szCs w:val="24"/>
        </w:rPr>
        <w:t xml:space="preserve"> organy władzy publicznej, a w szczególności organy powołane do sprawowania wymiaru sprawiedliwości, ochrony prawa oraz świadczenia pomocy prawnej.</w:t>
      </w:r>
    </w:p>
    <w:p w:rsidR="00DC7096" w:rsidRDefault="00DC7096" w:rsidP="007C4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C7096" w:rsidRDefault="00956621" w:rsidP="007C4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Uważamy za istotne przypomnienie także</w:t>
      </w:r>
      <w:r w:rsidR="00DC7096">
        <w:rPr>
          <w:rFonts w:ascii="Arial" w:hAnsi="Arial" w:cs="Arial"/>
          <w:sz w:val="24"/>
          <w:szCs w:val="24"/>
        </w:rPr>
        <w:t xml:space="preserve">, że zasada demokratycznego państwa prawnego nie może być redukowana wyłącznie do legalizmu działania organów władzy publicznej. </w:t>
      </w:r>
      <w:r>
        <w:rPr>
          <w:rFonts w:ascii="Arial" w:hAnsi="Arial" w:cs="Arial"/>
          <w:sz w:val="24"/>
          <w:szCs w:val="24"/>
        </w:rPr>
        <w:t xml:space="preserve">Wynika z niej bowiem wiele różnorodnych standardów </w:t>
      </w:r>
      <w:r w:rsidR="0048096E">
        <w:rPr>
          <w:rFonts w:ascii="Arial" w:hAnsi="Arial" w:cs="Arial"/>
          <w:sz w:val="24"/>
          <w:szCs w:val="24"/>
        </w:rPr>
        <w:t xml:space="preserve">dotyczących stosunków </w:t>
      </w:r>
      <w:r>
        <w:rPr>
          <w:rFonts w:ascii="Arial" w:hAnsi="Arial" w:cs="Arial"/>
          <w:sz w:val="24"/>
          <w:szCs w:val="24"/>
        </w:rPr>
        <w:t xml:space="preserve">między państwem a jednostką, a w szczególności </w:t>
      </w:r>
      <w:r w:rsidR="000D29B5">
        <w:rPr>
          <w:rFonts w:ascii="Arial" w:hAnsi="Arial" w:cs="Arial"/>
          <w:sz w:val="24"/>
          <w:szCs w:val="24"/>
        </w:rPr>
        <w:t>ochrona</w:t>
      </w:r>
      <w:r>
        <w:rPr>
          <w:rFonts w:ascii="Arial" w:hAnsi="Arial" w:cs="Arial"/>
          <w:sz w:val="24"/>
          <w:szCs w:val="24"/>
        </w:rPr>
        <w:t xml:space="preserve"> praw</w:t>
      </w:r>
      <w:r w:rsidR="0048096E">
        <w:rPr>
          <w:rFonts w:ascii="Arial" w:hAnsi="Arial" w:cs="Arial"/>
          <w:sz w:val="24"/>
          <w:szCs w:val="24"/>
        </w:rPr>
        <w:t xml:space="preserve"> i wolności</w:t>
      </w:r>
      <w:r>
        <w:rPr>
          <w:rFonts w:ascii="Arial" w:hAnsi="Arial" w:cs="Arial"/>
          <w:sz w:val="24"/>
          <w:szCs w:val="24"/>
        </w:rPr>
        <w:t xml:space="preserve"> człowieka i obywatela</w:t>
      </w:r>
      <w:r w:rsidR="000D29B5">
        <w:rPr>
          <w:rFonts w:ascii="Arial" w:hAnsi="Arial" w:cs="Arial"/>
          <w:sz w:val="24"/>
          <w:szCs w:val="24"/>
        </w:rPr>
        <w:t>, zapewnienie prawa do sądu realizowanego przez niezależne sądy i niezawisłych oraz bezstronnych sędziów, istnienie sądowej kontroli zgodności z prawem działań administracji publicznej oraz istnienie sądowej kontroli zgodności prawotwórstwa z Konstytucją RP, a także zapewnienie prawa do obrony, w tym przy pomocy niezależnego obrońcy.</w:t>
      </w:r>
    </w:p>
    <w:p w:rsidR="00DC7096" w:rsidRDefault="00DC7096" w:rsidP="007C4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29B5" w:rsidRDefault="000D29B5" w:rsidP="007C4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Jesteśmy zgodni, że realizacja powyższych </w:t>
      </w:r>
      <w:r w:rsidR="000B61DE">
        <w:rPr>
          <w:rFonts w:ascii="Arial" w:hAnsi="Arial" w:cs="Arial"/>
          <w:sz w:val="24"/>
          <w:szCs w:val="24"/>
        </w:rPr>
        <w:t>standardów</w:t>
      </w:r>
      <w:r>
        <w:rPr>
          <w:rFonts w:ascii="Arial" w:hAnsi="Arial" w:cs="Arial"/>
          <w:sz w:val="24"/>
          <w:szCs w:val="24"/>
        </w:rPr>
        <w:t xml:space="preserve"> nie jest możliwa bez istnienia instytucjonalnych gwarancji, które stanowią złożony system </w:t>
      </w:r>
      <w:r w:rsidR="000B61DE">
        <w:rPr>
          <w:rFonts w:ascii="Arial" w:hAnsi="Arial" w:cs="Arial"/>
          <w:sz w:val="24"/>
          <w:szCs w:val="24"/>
        </w:rPr>
        <w:t xml:space="preserve">zasad, procedur i </w:t>
      </w:r>
      <w:r>
        <w:rPr>
          <w:rFonts w:ascii="Arial" w:hAnsi="Arial" w:cs="Arial"/>
          <w:sz w:val="24"/>
          <w:szCs w:val="24"/>
        </w:rPr>
        <w:t xml:space="preserve">organów działających w sposób niezależny na podstawie swoich konstytucyjnych i </w:t>
      </w:r>
      <w:r>
        <w:rPr>
          <w:rFonts w:ascii="Arial" w:hAnsi="Arial" w:cs="Arial"/>
          <w:sz w:val="24"/>
          <w:szCs w:val="24"/>
        </w:rPr>
        <w:lastRenderedPageBreak/>
        <w:t xml:space="preserve">ustawowych kompetencji. W systemie tym w takiej samej mierze </w:t>
      </w:r>
      <w:r w:rsidR="007007A3">
        <w:rPr>
          <w:rFonts w:ascii="Arial" w:hAnsi="Arial" w:cs="Arial"/>
          <w:sz w:val="24"/>
          <w:szCs w:val="24"/>
        </w:rPr>
        <w:t xml:space="preserve">istotne są gwarancje ustrojowe, legislacyjne i proceduralne. </w:t>
      </w:r>
      <w:r w:rsidR="00262E3B">
        <w:rPr>
          <w:rFonts w:ascii="Arial" w:hAnsi="Arial" w:cs="Arial"/>
          <w:sz w:val="24"/>
          <w:szCs w:val="24"/>
        </w:rPr>
        <w:t>Za stosowne uważamy przypomnienie, że w sferze ustrojowej do najważniejszych z nich należy przestrzeganie trójpodziału władzy, w tym zasady równowagi władzy ustawodawczej, wykonawczej i sądowniczej, w sferze legislacyjnej przestrzeganie zasady prymatu Konstytucji RP nad ustawami i innymi aktami normatywnymi, a w sferze proceduralnej realizowanie zasad rzetelnego postępowania zarówno w stanowieniu, jak i stosowaniu prawa.</w:t>
      </w:r>
    </w:p>
    <w:p w:rsidR="00DC7096" w:rsidRDefault="00DC7096" w:rsidP="007C4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65BC0" w:rsidRDefault="00262E3B" w:rsidP="00165B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Wyrażamy przekonanie, że </w:t>
      </w:r>
      <w:r w:rsidR="0048096E">
        <w:rPr>
          <w:rFonts w:ascii="Arial" w:hAnsi="Arial" w:cs="Arial"/>
          <w:sz w:val="24"/>
          <w:szCs w:val="24"/>
        </w:rPr>
        <w:t>skuteczność systemu gwarancji demokratycznego państwa prawnego jest uzależniona od realizacji każdego ze składających się na niego elementów. Osłabienie któregokolwiek z nich – nawet przy zachowaniu pozostałych – stanowi zagrożenie dla realizacji zasady demokratycznego państwa prawnego, a w konsekwencji także dla praw i wolności człowieka i obywatela.</w:t>
      </w:r>
    </w:p>
    <w:p w:rsidR="000B61DE" w:rsidRDefault="000B61DE" w:rsidP="00165B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61DE" w:rsidRDefault="000B61DE" w:rsidP="00165B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stanowisko zostało podjęte podczas wspólnego spotkania sygnatariuszy Porozumienia </w:t>
      </w:r>
      <w:r w:rsidRPr="003E42B2">
        <w:rPr>
          <w:rFonts w:ascii="Arial" w:hAnsi="Arial" w:cs="Arial"/>
          <w:sz w:val="24"/>
          <w:szCs w:val="24"/>
        </w:rPr>
        <w:t>samorządów zawodowych i stowarzyszeń prawniczych</w:t>
      </w:r>
      <w:r>
        <w:rPr>
          <w:rFonts w:ascii="Arial" w:hAnsi="Arial" w:cs="Arial"/>
          <w:sz w:val="24"/>
          <w:szCs w:val="24"/>
        </w:rPr>
        <w:t xml:space="preserve"> oraz Rzecznika Praw Obywatelskich.</w:t>
      </w:r>
    </w:p>
    <w:p w:rsidR="00165BC0" w:rsidRDefault="00165BC0" w:rsidP="000B61DE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165BC0" w:rsidRDefault="00165BC0" w:rsidP="00165B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Porozumienia                                      </w:t>
      </w:r>
      <w:r w:rsidR="00083A20">
        <w:rPr>
          <w:rFonts w:ascii="Arial" w:hAnsi="Arial" w:cs="Arial"/>
          <w:sz w:val="24"/>
          <w:szCs w:val="24"/>
        </w:rPr>
        <w:t xml:space="preserve">Rzecznik Praw Obywatelskich </w:t>
      </w:r>
    </w:p>
    <w:p w:rsidR="000B4E4E" w:rsidRDefault="000B4E4E" w:rsidP="00165B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83A20" w:rsidRDefault="00165BC0" w:rsidP="00165B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SSO Maciej Strączyński</w:t>
      </w:r>
      <w:r w:rsidR="00083A20">
        <w:rPr>
          <w:rFonts w:ascii="Arial" w:hAnsi="Arial" w:cs="Arial"/>
          <w:sz w:val="24"/>
          <w:szCs w:val="24"/>
        </w:rPr>
        <w:tab/>
        <w:t xml:space="preserve">  </w:t>
      </w:r>
      <w:r w:rsidR="00083A20">
        <w:rPr>
          <w:rFonts w:ascii="Arial" w:hAnsi="Arial" w:cs="Arial"/>
          <w:sz w:val="24"/>
          <w:szCs w:val="24"/>
        </w:rPr>
        <w:tab/>
      </w:r>
      <w:r w:rsidR="00083A20">
        <w:rPr>
          <w:rFonts w:ascii="Arial" w:hAnsi="Arial" w:cs="Arial"/>
          <w:sz w:val="24"/>
          <w:szCs w:val="24"/>
        </w:rPr>
        <w:tab/>
      </w:r>
      <w:r w:rsidR="00083A20">
        <w:rPr>
          <w:rFonts w:ascii="Arial" w:hAnsi="Arial" w:cs="Arial"/>
          <w:sz w:val="24"/>
          <w:szCs w:val="24"/>
        </w:rPr>
        <w:tab/>
      </w:r>
      <w:r w:rsidR="00083A20">
        <w:rPr>
          <w:rFonts w:ascii="Arial" w:hAnsi="Arial" w:cs="Arial"/>
          <w:sz w:val="24"/>
          <w:szCs w:val="24"/>
        </w:rPr>
        <w:tab/>
        <w:t xml:space="preserve">  Dr Adam </w:t>
      </w:r>
      <w:proofErr w:type="spellStart"/>
      <w:r w:rsidR="00083A20">
        <w:rPr>
          <w:rFonts w:ascii="Arial" w:hAnsi="Arial" w:cs="Arial"/>
          <w:sz w:val="24"/>
          <w:szCs w:val="24"/>
        </w:rPr>
        <w:t>Bodnar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B61DE" w:rsidRDefault="000B61DE" w:rsidP="00165B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83A20" w:rsidRPr="003E42B2" w:rsidRDefault="00083A20" w:rsidP="00083A2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Sekretarz Porozumienia</w:t>
      </w:r>
    </w:p>
    <w:p w:rsidR="00083A20" w:rsidRDefault="00083A20" w:rsidP="00083A2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83A20" w:rsidRDefault="00165BC0" w:rsidP="00083A20">
      <w:pPr>
        <w:spacing w:after="0" w:line="360" w:lineRule="auto"/>
        <w:ind w:left="2832" w:firstLine="4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 Paweł </w:t>
      </w:r>
      <w:proofErr w:type="spellStart"/>
      <w:r>
        <w:rPr>
          <w:rFonts w:ascii="Arial" w:hAnsi="Arial" w:cs="Arial"/>
          <w:sz w:val="24"/>
          <w:szCs w:val="24"/>
        </w:rPr>
        <w:t>Skuczyński</w:t>
      </w:r>
      <w:proofErr w:type="spellEnd"/>
    </w:p>
    <w:p w:rsidR="00083A20" w:rsidRDefault="00083A20" w:rsidP="00083A2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83A20" w:rsidRPr="003E42B2" w:rsidRDefault="00083A2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sectPr w:rsidR="00083A20" w:rsidRPr="003E4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4F"/>
    <w:rsid w:val="00083A20"/>
    <w:rsid w:val="000B4E4E"/>
    <w:rsid w:val="000B61DE"/>
    <w:rsid w:val="000C7880"/>
    <w:rsid w:val="000D29B5"/>
    <w:rsid w:val="000F1CF4"/>
    <w:rsid w:val="00165BC0"/>
    <w:rsid w:val="00262E3B"/>
    <w:rsid w:val="002C7DF5"/>
    <w:rsid w:val="003658BD"/>
    <w:rsid w:val="003B42C0"/>
    <w:rsid w:val="003E42B2"/>
    <w:rsid w:val="004002DC"/>
    <w:rsid w:val="004725DA"/>
    <w:rsid w:val="0048096E"/>
    <w:rsid w:val="007007A3"/>
    <w:rsid w:val="007C4DEF"/>
    <w:rsid w:val="007D571F"/>
    <w:rsid w:val="00956621"/>
    <w:rsid w:val="00D2374F"/>
    <w:rsid w:val="00DC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7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237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7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23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EC80C-702C-4B9E-8889-4411ACF2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Przemysław Jankowski</cp:lastModifiedBy>
  <cp:revision>4</cp:revision>
  <dcterms:created xsi:type="dcterms:W3CDTF">2016-01-10T20:45:00Z</dcterms:created>
  <dcterms:modified xsi:type="dcterms:W3CDTF">2016-01-13T14:33:00Z</dcterms:modified>
</cp:coreProperties>
</file>